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AB107E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9378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AB107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43574/O/2020-HMSO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AB107E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UZSVM/O/24516/2020-HMSO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214FA0" w:rsidRDefault="00214FA0" w:rsidP="00656EDA">
      <w:pPr>
        <w:tabs>
          <w:tab w:val="left" w:pos="708"/>
          <w:tab w:val="left" w:pos="1418"/>
          <w:tab w:val="left" w:pos="4678"/>
          <w:tab w:val="right" w:pos="8931"/>
        </w:tabs>
        <w:rPr>
          <w:rFonts w:ascii="Arial" w:hAnsi="Arial" w:cs="Arial"/>
          <w:b/>
          <w:sz w:val="22"/>
          <w:szCs w:val="22"/>
        </w:rPr>
      </w:pPr>
    </w:p>
    <w:p w:rsidR="00656EDA" w:rsidRPr="00B25028" w:rsidRDefault="00AB107E" w:rsidP="00656EDA">
      <w:pPr>
        <w:tabs>
          <w:tab w:val="left" w:pos="708"/>
          <w:tab w:val="left" w:pos="1418"/>
          <w:tab w:val="left" w:pos="4678"/>
          <w:tab w:val="right" w:pos="8931"/>
        </w:tabs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 xml:space="preserve">Česká republika - </w:t>
      </w:r>
      <w:r w:rsidRPr="00B25028">
        <w:rPr>
          <w:rFonts w:ascii="Arial" w:hAnsi="Arial" w:cs="Arial"/>
          <w:b/>
          <w:sz w:val="22"/>
          <w:szCs w:val="22"/>
        </w:rPr>
        <w:fldChar w:fldCharType="begin"/>
      </w:r>
      <w:r w:rsidRPr="00B25028"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 w:rsidRPr="00B25028">
        <w:rPr>
          <w:rFonts w:ascii="Arial" w:hAnsi="Arial" w:cs="Arial"/>
          <w:b/>
          <w:sz w:val="22"/>
          <w:szCs w:val="22"/>
        </w:rPr>
        <w:fldChar w:fldCharType="separate"/>
      </w:r>
      <w:r w:rsidRPr="00B25028">
        <w:rPr>
          <w:rFonts w:ascii="Arial" w:hAnsi="Arial" w:cs="Arial"/>
          <w:b/>
          <w:sz w:val="22"/>
          <w:szCs w:val="22"/>
        </w:rPr>
        <w:t>Úřad pro zastupování státu ve věcech majetkových</w:t>
      </w:r>
      <w:r w:rsidRPr="00B25028">
        <w:rPr>
          <w:rFonts w:ascii="Arial" w:hAnsi="Arial" w:cs="Arial"/>
          <w:b/>
          <w:sz w:val="22"/>
          <w:szCs w:val="22"/>
        </w:rPr>
        <w:fldChar w:fldCharType="end"/>
      </w:r>
      <w:r w:rsidRPr="00B25028">
        <w:rPr>
          <w:rFonts w:ascii="Arial" w:hAnsi="Arial" w:cs="Arial"/>
          <w:b/>
          <w:sz w:val="22"/>
          <w:szCs w:val="22"/>
        </w:rPr>
        <w:t>,</w:t>
      </w:r>
    </w:p>
    <w:p w:rsidR="00656EDA" w:rsidRPr="00B25028" w:rsidRDefault="00AB107E" w:rsidP="00656EDA">
      <w:pPr>
        <w:ind w:firstLine="1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se sídlem Rašínovo nábřeží 390/42, 128 00 Praha 2</w:t>
      </w:r>
    </w:p>
    <w:p w:rsidR="004331E7" w:rsidRDefault="00AB107E" w:rsidP="00656EDA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za kterou právně jedná Ing. </w:t>
      </w:r>
      <w:r>
        <w:rPr>
          <w:rFonts w:ascii="Arial" w:hAnsi="Arial" w:cs="Arial"/>
          <w:sz w:val="22"/>
          <w:szCs w:val="22"/>
        </w:rPr>
        <w:t>Petra Rašková, ředitelka</w:t>
      </w:r>
      <w:r w:rsidRPr="00B25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odboru Hospodaření s majetkem státu </w:t>
      </w:r>
    </w:p>
    <w:p w:rsidR="00656EDA" w:rsidRPr="00B25028" w:rsidRDefault="00AB107E" w:rsidP="00656EDA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Územního pracoviště Ostrava</w:t>
      </w:r>
    </w:p>
    <w:p w:rsidR="00656EDA" w:rsidRPr="00B25028" w:rsidRDefault="00AB107E" w:rsidP="00656EDA">
      <w:pPr>
        <w:autoSpaceDE w:val="0"/>
        <w:autoSpaceDN w:val="0"/>
        <w:adjustRightInd w:val="0"/>
        <w:ind w:firstLine="1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656EDA" w:rsidRPr="00B25028" w:rsidRDefault="00AB107E" w:rsidP="00656EDA">
      <w:pPr>
        <w:ind w:firstLine="1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IČO: 69797111</w:t>
      </w:r>
    </w:p>
    <w:p w:rsidR="00656EDA" w:rsidRPr="00B25028" w:rsidRDefault="00AB107E" w:rsidP="00656EDA">
      <w:pPr>
        <w:ind w:firstLine="1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(dále jen „prodávající“)</w:t>
      </w:r>
    </w:p>
    <w:p w:rsidR="00656EDA" w:rsidRPr="00B25028" w:rsidRDefault="00AB107E" w:rsidP="00656EDA">
      <w:pPr>
        <w:spacing w:before="120" w:after="12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a</w:t>
      </w:r>
    </w:p>
    <w:p w:rsidR="00656EDA" w:rsidRPr="00B25028" w:rsidRDefault="00AB107E" w:rsidP="00656EDA">
      <w:pPr>
        <w:tabs>
          <w:tab w:val="left" w:pos="120"/>
          <w:tab w:val="left" w:pos="3402"/>
          <w:tab w:val="left" w:pos="623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25028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B25028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656EDA" w:rsidRPr="00B25028" w:rsidRDefault="00AB107E" w:rsidP="00656EDA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B25028">
        <w:rPr>
          <w:rFonts w:ascii="Arial" w:hAnsi="Arial" w:cs="Arial"/>
          <w:sz w:val="22"/>
          <w:szCs w:val="22"/>
        </w:rPr>
        <w:t xml:space="preserve"> (</w:t>
      </w:r>
      <w:r w:rsidRPr="00B25028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B25028">
        <w:rPr>
          <w:rFonts w:ascii="Arial" w:hAnsi="Arial" w:cs="Arial"/>
          <w:sz w:val="22"/>
          <w:szCs w:val="22"/>
        </w:rPr>
        <w:t>datum narození</w:t>
      </w:r>
      <w:r w:rsidRPr="00B25028">
        <w:rPr>
          <w:rFonts w:ascii="Arial" w:hAnsi="Arial" w:cs="Arial"/>
          <w:i/>
          <w:sz w:val="22"/>
          <w:szCs w:val="22"/>
        </w:rPr>
        <w:t xml:space="preserve">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i/>
          <w:sz w:val="22"/>
          <w:szCs w:val="22"/>
        </w:rPr>
        <w:t xml:space="preserve">, </w:t>
      </w:r>
      <w:r w:rsidRPr="00B25028">
        <w:rPr>
          <w:rFonts w:ascii="Arial" w:hAnsi="Arial" w:cs="Arial"/>
          <w:sz w:val="22"/>
          <w:szCs w:val="22"/>
        </w:rPr>
        <w:t xml:space="preserve">trvalý pobyt: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 xml:space="preserve">, bydliště: </w:t>
      </w:r>
      <w:r w:rsidRPr="00B25028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656EDA" w:rsidRPr="00B25028" w:rsidRDefault="00AB107E" w:rsidP="00656EDA">
      <w:pPr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(dále jen „kupující“)</w:t>
      </w:r>
    </w:p>
    <w:p w:rsidR="00656EDA" w:rsidRPr="00B25028" w:rsidRDefault="00656EDA" w:rsidP="00656EDA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656EDA" w:rsidRPr="00B25028" w:rsidRDefault="00AB107E" w:rsidP="00656EDA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25028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B25028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656EDA" w:rsidRPr="00B25028" w:rsidRDefault="00AB107E" w:rsidP="00656EDA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B25028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B25028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B25028">
        <w:rPr>
          <w:rFonts w:ascii="Arial" w:hAnsi="Arial" w:cs="Arial"/>
          <w:sz w:val="22"/>
          <w:szCs w:val="22"/>
        </w:rPr>
        <w:t xml:space="preserve">datum narození: </w:t>
      </w:r>
      <w:r w:rsidRPr="00B25028">
        <w:rPr>
          <w:rFonts w:ascii="Arial" w:hAnsi="Arial" w:cs="Arial"/>
          <w:sz w:val="22"/>
          <w:szCs w:val="22"/>
          <w:highlight w:val="lightGray"/>
        </w:rPr>
        <w:t>……...</w:t>
      </w:r>
      <w:r w:rsidRPr="00B25028">
        <w:rPr>
          <w:rFonts w:ascii="Arial" w:hAnsi="Arial" w:cs="Arial"/>
          <w:sz w:val="22"/>
          <w:szCs w:val="22"/>
        </w:rPr>
        <w:t xml:space="preserve">, </w:t>
      </w:r>
      <w:r w:rsidRPr="00B25028">
        <w:rPr>
          <w:rFonts w:ascii="Arial" w:hAnsi="Arial" w:cs="Arial"/>
          <w:iCs/>
          <w:sz w:val="22"/>
          <w:szCs w:val="22"/>
        </w:rPr>
        <w:t>podnikající pod</w:t>
      </w:r>
      <w:r w:rsidRPr="00B25028">
        <w:rPr>
          <w:rFonts w:ascii="Arial" w:hAnsi="Arial" w:cs="Arial"/>
          <w:i/>
          <w:sz w:val="22"/>
          <w:szCs w:val="22"/>
        </w:rPr>
        <w:t xml:space="preserve">  </w:t>
      </w:r>
      <w:r w:rsidRPr="00B25028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B25028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B25028">
        <w:rPr>
          <w:rFonts w:ascii="Arial" w:hAnsi="Arial" w:cs="Arial"/>
          <w:i/>
          <w:iCs/>
          <w:sz w:val="22"/>
          <w:szCs w:val="22"/>
        </w:rPr>
        <w:t>),</w:t>
      </w:r>
    </w:p>
    <w:p w:rsidR="00656EDA" w:rsidRPr="00B25028" w:rsidRDefault="00AB107E" w:rsidP="00656EDA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 w:rsidRPr="00B25028">
        <w:rPr>
          <w:rFonts w:ascii="Arial" w:hAnsi="Arial" w:cs="Arial"/>
          <w:iCs/>
          <w:sz w:val="22"/>
          <w:szCs w:val="22"/>
        </w:rPr>
        <w:t xml:space="preserve">zapsané sídlo podnikatele (popřípadě </w:t>
      </w:r>
      <w:r w:rsidRPr="00B25028">
        <w:rPr>
          <w:rFonts w:ascii="Arial" w:hAnsi="Arial" w:cs="Arial"/>
          <w:iCs/>
          <w:sz w:val="22"/>
          <w:szCs w:val="22"/>
        </w:rPr>
        <w:t>bydliště): …….., skutečné sídlo podnikatele: ……, trvalý pobyt (pro případ zápisu do katastru nemovitostí): ……</w:t>
      </w:r>
    </w:p>
    <w:p w:rsidR="00656EDA" w:rsidRPr="00B25028" w:rsidRDefault="00AB107E" w:rsidP="00656EDA">
      <w:pPr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IČO: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 xml:space="preserve">, DIČ: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>,</w:t>
      </w:r>
    </w:p>
    <w:p w:rsidR="00656EDA" w:rsidRPr="00B25028" w:rsidRDefault="00AB107E" w:rsidP="00656EDA">
      <w:pPr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bankovní spojení: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</w:p>
    <w:p w:rsidR="00656EDA" w:rsidRPr="00B25028" w:rsidRDefault="00AB107E" w:rsidP="00656EDA">
      <w:pPr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(dále jen „kupující“)</w:t>
      </w:r>
    </w:p>
    <w:p w:rsidR="00656EDA" w:rsidRPr="00B25028" w:rsidRDefault="00656EDA" w:rsidP="00656EDA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656EDA" w:rsidRPr="00B25028" w:rsidRDefault="00AB107E" w:rsidP="00656EDA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25028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B25028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656EDA" w:rsidRPr="00B25028" w:rsidRDefault="00AB107E" w:rsidP="00656EDA">
      <w:pPr>
        <w:ind w:firstLine="1"/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B25028">
        <w:rPr>
          <w:rFonts w:ascii="Arial" w:hAnsi="Arial" w:cs="Arial"/>
          <w:sz w:val="22"/>
          <w:szCs w:val="22"/>
        </w:rPr>
        <w:t xml:space="preserve"> (</w:t>
      </w:r>
      <w:r w:rsidRPr="00B25028">
        <w:rPr>
          <w:rFonts w:ascii="Arial" w:hAnsi="Arial" w:cs="Arial"/>
          <w:i/>
          <w:sz w:val="22"/>
          <w:szCs w:val="22"/>
        </w:rPr>
        <w:t xml:space="preserve">přesný název v souladu s </w:t>
      </w:r>
      <w:r w:rsidRPr="00B25028">
        <w:rPr>
          <w:rFonts w:ascii="Arial" w:hAnsi="Arial" w:cs="Arial"/>
          <w:i/>
          <w:sz w:val="22"/>
          <w:szCs w:val="22"/>
        </w:rPr>
        <w:t> veřejným rejstříkem právnických osob),</w:t>
      </w:r>
    </w:p>
    <w:p w:rsidR="00656EDA" w:rsidRPr="00B25028" w:rsidRDefault="00AB107E" w:rsidP="00656EDA">
      <w:pPr>
        <w:ind w:firstLine="1"/>
        <w:rPr>
          <w:rFonts w:ascii="Arial" w:hAnsi="Arial" w:cs="Arial"/>
          <w:i/>
          <w:iCs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se sídlem </w:t>
      </w:r>
      <w:r w:rsidRPr="00B25028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B25028">
        <w:rPr>
          <w:rFonts w:ascii="Arial" w:hAnsi="Arial" w:cs="Arial"/>
          <w:sz w:val="22"/>
          <w:szCs w:val="22"/>
        </w:rPr>
        <w:t>,</w:t>
      </w:r>
    </w:p>
    <w:p w:rsidR="00656EDA" w:rsidRPr="00B25028" w:rsidRDefault="00AB107E" w:rsidP="00656EDA">
      <w:pPr>
        <w:ind w:firstLine="1"/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kterou zastupuje </w:t>
      </w:r>
      <w:r w:rsidRPr="00B25028">
        <w:rPr>
          <w:rFonts w:ascii="Arial" w:hAnsi="Arial" w:cs="Arial"/>
          <w:sz w:val="22"/>
          <w:szCs w:val="22"/>
          <w:highlight w:val="lightGray"/>
        </w:rPr>
        <w:t>……</w:t>
      </w:r>
      <w:r w:rsidRPr="00B25028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B25028">
        <w:rPr>
          <w:rFonts w:ascii="Arial" w:hAnsi="Arial" w:cs="Arial"/>
          <w:sz w:val="22"/>
          <w:szCs w:val="22"/>
        </w:rPr>
        <w:t>zastoupená na základě plné moci,</w:t>
      </w:r>
    </w:p>
    <w:p w:rsidR="00656EDA" w:rsidRPr="00B25028" w:rsidRDefault="00AB107E" w:rsidP="00656EDA">
      <w:pPr>
        <w:ind w:firstLine="1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IČO: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 xml:space="preserve">, DIČ: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>,</w:t>
      </w:r>
    </w:p>
    <w:p w:rsidR="00656EDA" w:rsidRPr="00B25028" w:rsidRDefault="00AB107E" w:rsidP="00656EDA">
      <w:pPr>
        <w:ind w:firstLine="1"/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zapsána ve veřejném rejstří</w:t>
      </w:r>
      <w:r w:rsidRPr="00B25028">
        <w:rPr>
          <w:rFonts w:ascii="Arial" w:hAnsi="Arial" w:cs="Arial"/>
          <w:sz w:val="22"/>
          <w:szCs w:val="22"/>
        </w:rPr>
        <w:t xml:space="preserve">ku právnických osob vedeném </w:t>
      </w:r>
      <w:r w:rsidRPr="00B25028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B25028">
        <w:rPr>
          <w:rFonts w:ascii="Arial" w:hAnsi="Arial" w:cs="Arial"/>
          <w:sz w:val="22"/>
          <w:szCs w:val="22"/>
        </w:rPr>
        <w:t>,</w:t>
      </w:r>
    </w:p>
    <w:p w:rsidR="00656EDA" w:rsidRPr="00B25028" w:rsidRDefault="00AB107E" w:rsidP="00656EDA">
      <w:pPr>
        <w:ind w:firstLine="1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bankovní spojení: </w:t>
      </w:r>
      <w:r w:rsidRPr="00B25028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656EDA" w:rsidRPr="00B25028" w:rsidRDefault="00AB107E" w:rsidP="00656EDA">
      <w:pPr>
        <w:ind w:firstLine="1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(dále jen „kupující“)</w:t>
      </w:r>
    </w:p>
    <w:p w:rsidR="00656EDA" w:rsidRPr="00B25028" w:rsidRDefault="00656EDA" w:rsidP="00656EDA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656EDA" w:rsidRPr="00B25028" w:rsidRDefault="00AB107E" w:rsidP="00656EDA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5028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B25028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656EDA" w:rsidRPr="00B25028" w:rsidRDefault="00AB107E" w:rsidP="00656EDA">
      <w:pPr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B25028">
        <w:rPr>
          <w:rFonts w:ascii="Arial" w:hAnsi="Arial" w:cs="Arial"/>
          <w:sz w:val="22"/>
          <w:szCs w:val="22"/>
        </w:rPr>
        <w:t xml:space="preserve"> </w:t>
      </w:r>
      <w:r w:rsidRPr="00B25028"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656EDA" w:rsidRPr="00B25028" w:rsidRDefault="00AB107E" w:rsidP="00656EDA">
      <w:pPr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se sídlem </w:t>
      </w:r>
      <w:r w:rsidRPr="00B25028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B25028">
        <w:rPr>
          <w:rFonts w:ascii="Arial" w:hAnsi="Arial" w:cs="Arial"/>
          <w:sz w:val="22"/>
          <w:szCs w:val="22"/>
        </w:rPr>
        <w:t>,</w:t>
      </w:r>
    </w:p>
    <w:p w:rsidR="00656EDA" w:rsidRPr="00B25028" w:rsidRDefault="00AB107E" w:rsidP="00656EDA">
      <w:pPr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kterou zastupuje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B25028">
        <w:rPr>
          <w:rFonts w:ascii="Arial" w:hAnsi="Arial" w:cs="Arial"/>
          <w:sz w:val="22"/>
          <w:szCs w:val="22"/>
        </w:rPr>
        <w:t>zastoupená na základě plné moci,</w:t>
      </w:r>
    </w:p>
    <w:p w:rsidR="00656EDA" w:rsidRPr="00B25028" w:rsidRDefault="00AB107E" w:rsidP="00656EDA">
      <w:pPr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IČO: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 xml:space="preserve">, DIČ: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>,</w:t>
      </w:r>
    </w:p>
    <w:p w:rsidR="00656EDA" w:rsidRPr="00B25028" w:rsidRDefault="00AB107E" w:rsidP="00656EDA">
      <w:pPr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bankovní spojení: </w:t>
      </w:r>
      <w:r w:rsidRPr="00B25028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656EDA" w:rsidRPr="00B25028" w:rsidRDefault="00AB107E" w:rsidP="00656EDA">
      <w:pPr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(dále jen „kupující“)</w:t>
      </w:r>
    </w:p>
    <w:p w:rsidR="00656EDA" w:rsidRPr="00B25028" w:rsidRDefault="00AB107E" w:rsidP="00656EDA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uzavírají podle § 2079 a násl. zákona č. 89/2012 Sb., občanský zákoník (dále jen „zákon č. 89/2012 Sb.“), a podle zákona č. 219/2000 Sb., o majetku České republiky a jejím vystupování v právních vztazích, ve znění pozdějších předpisů (dále jen „zákon č. 21</w:t>
      </w:r>
      <w:r w:rsidRPr="00B25028">
        <w:rPr>
          <w:rFonts w:ascii="Arial" w:hAnsi="Arial" w:cs="Arial"/>
          <w:sz w:val="22"/>
          <w:szCs w:val="22"/>
        </w:rPr>
        <w:t>9/2000 Sb.,“), tuto</w:t>
      </w:r>
    </w:p>
    <w:p w:rsidR="00656EDA" w:rsidRPr="00B25028" w:rsidRDefault="00AB107E" w:rsidP="00656EDA">
      <w:pPr>
        <w:tabs>
          <w:tab w:val="left" w:pos="1635"/>
        </w:tabs>
        <w:spacing w:before="360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B25028"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:rsidR="00656EDA" w:rsidRPr="00B25028" w:rsidRDefault="00AB107E" w:rsidP="00656EDA">
      <w:pPr>
        <w:tabs>
          <w:tab w:val="left" w:pos="709"/>
          <w:tab w:val="left" w:pos="3544"/>
          <w:tab w:val="left" w:pos="3969"/>
        </w:tabs>
        <w:jc w:val="center"/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</w:pPr>
      <w:r w:rsidRPr="00B25028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B25028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656EDA" w:rsidRPr="00B25028" w:rsidRDefault="00656EDA" w:rsidP="00656EDA">
      <w:pPr>
        <w:tabs>
          <w:tab w:val="left" w:pos="709"/>
          <w:tab w:val="left" w:pos="3544"/>
          <w:tab w:val="left" w:pos="3969"/>
        </w:tabs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</w:p>
    <w:p w:rsidR="00656EDA" w:rsidRPr="00B25028" w:rsidRDefault="00AB107E" w:rsidP="00656EDA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lastRenderedPageBreak/>
        <w:t>Čl. I.</w:t>
      </w:r>
    </w:p>
    <w:p w:rsidR="00656EDA" w:rsidRPr="00B25028" w:rsidRDefault="00AB107E" w:rsidP="00656EDA">
      <w:pPr>
        <w:numPr>
          <w:ilvl w:val="0"/>
          <w:numId w:val="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Česká republika je vlastníkem níže uvedené movité věci:</w:t>
      </w:r>
    </w:p>
    <w:p w:rsidR="00656EDA" w:rsidRPr="00B25028" w:rsidRDefault="00AB107E" w:rsidP="00656EDA">
      <w:pPr>
        <w:numPr>
          <w:ilvl w:val="0"/>
          <w:numId w:val="1"/>
        </w:numPr>
        <w:spacing w:before="12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diamant, osmihran radiant, světle žluté barvy</w:t>
      </w:r>
    </w:p>
    <w:p w:rsidR="00656EDA" w:rsidRPr="00B25028" w:rsidRDefault="00AB107E" w:rsidP="00656EDA">
      <w:pPr>
        <w:tabs>
          <w:tab w:val="left" w:pos="284"/>
        </w:tabs>
        <w:autoSpaceDE w:val="0"/>
        <w:autoSpaceDN w:val="0"/>
        <w:adjustRightInd w:val="0"/>
        <w:spacing w:before="60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 xml:space="preserve"> </w:t>
      </w:r>
      <w:r w:rsidRPr="00B25028">
        <w:rPr>
          <w:rFonts w:ascii="Arial" w:hAnsi="Arial" w:cs="Arial"/>
          <w:b/>
          <w:sz w:val="22"/>
          <w:szCs w:val="22"/>
        </w:rPr>
        <w:tab/>
        <w:t>(dále jen ”převáděný majetek”)</w:t>
      </w:r>
      <w:r w:rsidRPr="00B25028">
        <w:rPr>
          <w:rFonts w:ascii="Arial" w:hAnsi="Arial" w:cs="Arial"/>
          <w:sz w:val="22"/>
          <w:szCs w:val="22"/>
        </w:rPr>
        <w:t>.</w:t>
      </w:r>
    </w:p>
    <w:p w:rsidR="00656EDA" w:rsidRPr="00B25028" w:rsidRDefault="00AB107E" w:rsidP="00656EDA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Česká republika je vlastníkem převáděného majetku na základě Rozsudku Krajského soudu v Ostravě č.j. 77 T 7/2011-13604 ze dne 5. 3. 2015 s nabytím právní moci dne 11. 1. 2018, kterým bylo uloženo mimo jiné ochranné opatření zabrání věci podle ustanovení § </w:t>
      </w:r>
      <w:r w:rsidRPr="00B25028">
        <w:rPr>
          <w:rFonts w:ascii="Arial" w:hAnsi="Arial" w:cs="Arial"/>
          <w:sz w:val="22"/>
          <w:szCs w:val="22"/>
        </w:rPr>
        <w:t xml:space="preserve">101 odst. 2 písm. e) trestního zákoníku. </w:t>
      </w:r>
    </w:p>
    <w:p w:rsidR="00656EDA" w:rsidRPr="00B25028" w:rsidRDefault="00AB107E" w:rsidP="00656EDA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Úřad je na základě ustanovení § 10 a ve smyslu § 11 odst. 2 zákona č. 219/2000 Sb. příslušným s převáděným majetkem hospodařit.</w:t>
      </w:r>
    </w:p>
    <w:p w:rsidR="00656EDA" w:rsidRPr="00B25028" w:rsidRDefault="00AB107E" w:rsidP="00656EDA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Převáděný majetek je uložen v prostorách České národní banky, pobočka Ostrava. </w:t>
      </w:r>
    </w:p>
    <w:p w:rsidR="00656EDA" w:rsidRPr="00B25028" w:rsidRDefault="00AB107E" w:rsidP="00656EDA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Tato k</w:t>
      </w:r>
      <w:r w:rsidRPr="00B25028">
        <w:rPr>
          <w:rFonts w:ascii="Arial" w:hAnsi="Arial" w:cs="Arial"/>
          <w:sz w:val="22"/>
          <w:szCs w:val="22"/>
        </w:rPr>
        <w:t xml:space="preserve">upní smlouva je uzavírána na základě aukce uskutečněné prostřednictvím Elektronického aukčního systému prodávajícího. </w:t>
      </w:r>
    </w:p>
    <w:p w:rsidR="00656EDA" w:rsidRPr="00B25028" w:rsidRDefault="00AB107E" w:rsidP="00656EDA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B25028">
        <w:rPr>
          <w:rFonts w:ascii="Arial" w:hAnsi="Arial" w:cs="Arial"/>
          <w:b/>
          <w:bCs/>
          <w:sz w:val="22"/>
          <w:szCs w:val="22"/>
        </w:rPr>
        <w:t>Čl. II.</w:t>
      </w:r>
    </w:p>
    <w:p w:rsidR="00656EDA" w:rsidRPr="00B25028" w:rsidRDefault="00AB107E" w:rsidP="00656EDA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Prodávající převádí touto smlouvou kupujícímu vlastnické právo k převáděnému majetku za kupní cenu stanovenou na základě uskutečněné aukce v Čl. II. odst. 2 této smlouvy. Kupující toto právo za kupní cenu uvedenou v Čl. II odst. 2 této smlouvy přijímá. </w:t>
      </w:r>
    </w:p>
    <w:p w:rsidR="00656EDA" w:rsidRPr="00B25028" w:rsidRDefault="00AB107E" w:rsidP="00656EDA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Ku</w:t>
      </w:r>
      <w:r w:rsidRPr="00B25028">
        <w:rPr>
          <w:rFonts w:ascii="Arial" w:hAnsi="Arial" w:cs="Arial"/>
          <w:sz w:val="22"/>
          <w:szCs w:val="22"/>
        </w:rPr>
        <w:t>pní cena za převáděný majetek, ve smyslu odst. 1 tohoto článku, činí ……</w:t>
      </w:r>
      <w:r>
        <w:rPr>
          <w:rFonts w:ascii="Arial" w:hAnsi="Arial" w:cs="Arial"/>
          <w:sz w:val="22"/>
          <w:szCs w:val="22"/>
        </w:rPr>
        <w:t>…</w:t>
      </w:r>
      <w:r w:rsidRPr="00B25028">
        <w:rPr>
          <w:rFonts w:ascii="Arial" w:hAnsi="Arial" w:cs="Arial"/>
          <w:sz w:val="22"/>
          <w:szCs w:val="22"/>
        </w:rPr>
        <w:t>…… ,-- Kč (slovy:  ……………………….)</w:t>
      </w:r>
    </w:p>
    <w:p w:rsidR="00656EDA" w:rsidRPr="00B25028" w:rsidRDefault="00AB107E" w:rsidP="00656EDA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Čl. III.</w:t>
      </w:r>
    </w:p>
    <w:p w:rsidR="00656EDA" w:rsidRPr="00B25028" w:rsidRDefault="00AB107E" w:rsidP="00656EDA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Smluvní strany se dohodly, že na úhradu kupní ceny stanovené v Čl. II. odst. 2 bude použita částka ve výši </w:t>
      </w:r>
      <w:r w:rsidR="00214FA0">
        <w:rPr>
          <w:rFonts w:ascii="Arial" w:hAnsi="Arial" w:cs="Arial"/>
          <w:sz w:val="22"/>
          <w:szCs w:val="22"/>
        </w:rPr>
        <w:t>1</w:t>
      </w:r>
      <w:r w:rsidR="004331E7">
        <w:rPr>
          <w:rFonts w:ascii="Arial" w:hAnsi="Arial" w:cs="Arial"/>
          <w:sz w:val="22"/>
          <w:szCs w:val="22"/>
        </w:rPr>
        <w:t>6.0</w:t>
      </w:r>
      <w:r>
        <w:rPr>
          <w:rFonts w:ascii="Arial" w:hAnsi="Arial" w:cs="Arial"/>
          <w:sz w:val="22"/>
          <w:szCs w:val="22"/>
        </w:rPr>
        <w:t>00</w:t>
      </w:r>
      <w:r w:rsidRPr="00B25028">
        <w:rPr>
          <w:rFonts w:ascii="Arial" w:hAnsi="Arial" w:cs="Arial"/>
          <w:sz w:val="22"/>
          <w:szCs w:val="22"/>
        </w:rPr>
        <w:t xml:space="preserve">,-- Kč, kterou složil kupující v elektronické aukci na účet prodávajícího </w:t>
      </w:r>
      <w:r>
        <w:rPr>
          <w:rFonts w:ascii="Arial" w:hAnsi="Arial" w:cs="Arial"/>
          <w:sz w:val="22"/>
          <w:szCs w:val="22"/>
        </w:rPr>
        <w:t xml:space="preserve">     </w:t>
      </w:r>
      <w:r w:rsidRPr="00B25028">
        <w:rPr>
          <w:rFonts w:ascii="Arial" w:hAnsi="Arial" w:cs="Arial"/>
          <w:sz w:val="22"/>
          <w:szCs w:val="22"/>
        </w:rPr>
        <w:t>č. 6015-9127761/0710, variabilní symbol ……………, dne …………… (dále jen „kauce“). Zbývající část kupní ceny ve výši ………………,-- Kč zaplatí kupující na účet prodávajícího vedený u České</w:t>
      </w:r>
      <w:r w:rsidRPr="00B25028">
        <w:rPr>
          <w:rFonts w:ascii="Arial" w:hAnsi="Arial" w:cs="Arial"/>
          <w:sz w:val="22"/>
          <w:szCs w:val="22"/>
        </w:rPr>
        <w:t xml:space="preserve"> národní banky se sídlem v Praze, pobočka Ostrava, č. 19-9127761/0710, variabilní symbol ………………….., a to ve lhůtě, která bude kupujícímu oznámena ve výzvě prodávajícího k zaplacení, přičemž tato lhůta nebude kratší než 30 dnů ode dne odeslání výzvy k úhrad</w:t>
      </w:r>
      <w:r w:rsidRPr="00B25028">
        <w:rPr>
          <w:rFonts w:ascii="Arial" w:hAnsi="Arial" w:cs="Arial"/>
          <w:sz w:val="22"/>
          <w:szCs w:val="22"/>
        </w:rPr>
        <w:t xml:space="preserve">ě. </w:t>
      </w:r>
    </w:p>
    <w:p w:rsidR="00656EDA" w:rsidRPr="00B25028" w:rsidRDefault="00AB107E" w:rsidP="00656EDA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Neuhradí-li kupující celou kupní cenu ve lhůtě stanovené touto smlouvou, je kupující povinen zaplatit smluvní pokutu ve výši 0,1</w:t>
      </w:r>
      <w:r>
        <w:rPr>
          <w:rFonts w:ascii="Arial" w:hAnsi="Arial" w:cs="Arial"/>
          <w:sz w:val="22"/>
          <w:szCs w:val="22"/>
        </w:rPr>
        <w:t xml:space="preserve"> </w:t>
      </w:r>
      <w:r w:rsidRPr="00B25028">
        <w:rPr>
          <w:rFonts w:ascii="Arial" w:hAnsi="Arial" w:cs="Arial"/>
          <w:sz w:val="22"/>
          <w:szCs w:val="22"/>
        </w:rPr>
        <w:t>% z celkové kupní ceny za každý den prodlení.</w:t>
      </w:r>
    </w:p>
    <w:p w:rsidR="00656EDA" w:rsidRPr="00B25028" w:rsidRDefault="00AB107E" w:rsidP="00656EDA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V případě prodlení s úhradou kupní ceny je kupující povinen zaplatit vyjma sm</w:t>
      </w:r>
      <w:r w:rsidRPr="00B25028">
        <w:rPr>
          <w:rFonts w:ascii="Arial" w:hAnsi="Arial" w:cs="Arial"/>
          <w:sz w:val="22"/>
          <w:szCs w:val="22"/>
        </w:rPr>
        <w:t xml:space="preserve">luvní pokuty dle předchozího odstavce i úroky z prodlení dle platné právní úpravy.  </w:t>
      </w:r>
    </w:p>
    <w:p w:rsidR="00656EDA" w:rsidRPr="00B25028" w:rsidRDefault="00AB107E" w:rsidP="00656EDA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Pokud kupující v prohlášení podle Čl. IV. uvede nepravdivé skutečnosti o svých dluzích vůči prodávajícímu a své způsobilosti nabýt převáděný majetek, má prodávající právo </w:t>
      </w:r>
      <w:r w:rsidRPr="00B25028">
        <w:rPr>
          <w:rFonts w:ascii="Arial" w:hAnsi="Arial" w:cs="Arial"/>
          <w:sz w:val="22"/>
          <w:szCs w:val="22"/>
        </w:rPr>
        <w:t xml:space="preserve">požadovat na kupujícím úhradu smluvní pokuty ve výši 10 % z kupní ceny. </w:t>
      </w:r>
    </w:p>
    <w:p w:rsidR="00656EDA" w:rsidRPr="00B25028" w:rsidRDefault="00AB107E" w:rsidP="00656EDA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Pokuty podle odst. 2 nebo 4 jsou splatné na účet prodávajícího č. 19-9127761/0710 ve lhůtě, která bude kupujícímu oznámena ve výzvě prodávajícího k zaplacení, přičemž tato lhůta nebud</w:t>
      </w:r>
      <w:r w:rsidRPr="00B25028">
        <w:rPr>
          <w:rFonts w:ascii="Arial" w:hAnsi="Arial" w:cs="Arial"/>
          <w:sz w:val="22"/>
          <w:szCs w:val="22"/>
        </w:rPr>
        <w:t xml:space="preserve">e kratší než 30 dnů ode dne odeslání výzvy k úhradě. </w:t>
      </w:r>
    </w:p>
    <w:p w:rsidR="00656EDA" w:rsidRPr="00B25028" w:rsidRDefault="00AB107E" w:rsidP="00656EDA">
      <w:pPr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Pro účely této smlouvy se kupní cena, smluvní pokuta, úroky z prodlení a případné jiné platby považují za zaplacené okamžikem připsání celé hrazené částky na účet prodávajícího.</w:t>
      </w:r>
    </w:p>
    <w:p w:rsidR="00656EDA" w:rsidRPr="00B25028" w:rsidRDefault="00AB107E" w:rsidP="00656EDA">
      <w:pPr>
        <w:keepNext/>
        <w:spacing w:before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Čl. IV.</w:t>
      </w:r>
    </w:p>
    <w:p w:rsidR="00656EDA" w:rsidRPr="00B25028" w:rsidRDefault="00AB107E" w:rsidP="00656E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Kupující prohlaš</w:t>
      </w:r>
      <w:r w:rsidRPr="00B25028">
        <w:rPr>
          <w:rFonts w:ascii="Arial" w:hAnsi="Arial" w:cs="Arial"/>
          <w:sz w:val="22"/>
          <w:szCs w:val="22"/>
        </w:rPr>
        <w:t xml:space="preserve">uje, že nemá vůči prodávajícímu žádný dluh, jehož plnění je vynutitelné na základě vykonatelného exekučního titulu podle § 40 zákona č. 120/2001 Sb., o soudních exekutorech a exekuční činnosti (exekuční řád), ve znění pozdějších předpisů, a že je </w:t>
      </w:r>
      <w:r w:rsidRPr="00B25028">
        <w:rPr>
          <w:rFonts w:ascii="Arial" w:hAnsi="Arial" w:cs="Arial"/>
          <w:sz w:val="22"/>
          <w:szCs w:val="22"/>
        </w:rPr>
        <w:lastRenderedPageBreak/>
        <w:t>schopen d</w:t>
      </w:r>
      <w:r w:rsidRPr="00B25028">
        <w:rPr>
          <w:rFonts w:ascii="Arial" w:hAnsi="Arial" w:cs="Arial"/>
          <w:sz w:val="22"/>
          <w:szCs w:val="22"/>
        </w:rPr>
        <w:t>održet své závazky vyplývající z této smlouvy, zejména zaplatit včas a řádně kupní cenu.</w:t>
      </w:r>
    </w:p>
    <w:p w:rsidR="00656EDA" w:rsidRPr="00B25028" w:rsidRDefault="00AB107E" w:rsidP="00656EDA">
      <w:pPr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Kupující prohlašuje, že není osobou, na niž se vztahuje § 18 zákona č. 219/2000 Sb.</w:t>
      </w:r>
    </w:p>
    <w:p w:rsidR="00656EDA" w:rsidRPr="00B25028" w:rsidRDefault="00AB107E" w:rsidP="00656EDA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Čl. V.</w:t>
      </w:r>
    </w:p>
    <w:p w:rsidR="00656EDA" w:rsidRPr="00B25028" w:rsidRDefault="00AB107E" w:rsidP="00656EDA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Kupující se zavazuje převáděný majetek převzít v předem dohodnutý den, nejpo</w:t>
      </w:r>
      <w:r w:rsidRPr="00B25028">
        <w:rPr>
          <w:rFonts w:ascii="Arial" w:hAnsi="Arial" w:cs="Arial"/>
          <w:sz w:val="22"/>
          <w:szCs w:val="22"/>
        </w:rPr>
        <w:t>zději do 10 pracovních dnů ode dne účinnosti smlouvy.</w:t>
      </w:r>
    </w:p>
    <w:p w:rsidR="00656EDA" w:rsidRPr="00B25028" w:rsidRDefault="00AB107E" w:rsidP="00656EDA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Nepřevezme-li si kupující v době uvedené v odst. 1 náleží prodávajícímu úplata za uskladnění převáděného majetku i ve výši 0,1 % z kupní ceny.</w:t>
      </w:r>
    </w:p>
    <w:p w:rsidR="00656EDA" w:rsidRPr="00B25028" w:rsidRDefault="00AB107E" w:rsidP="00656EDA">
      <w:pPr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Za každý, byť i započatý měsíc skladování převáděného </w:t>
      </w:r>
      <w:r w:rsidRPr="00B25028">
        <w:rPr>
          <w:rFonts w:ascii="Arial" w:hAnsi="Arial" w:cs="Arial"/>
          <w:sz w:val="22"/>
          <w:szCs w:val="22"/>
        </w:rPr>
        <w:t>majetku se kupující zavazuje zaplatit prodávajícímu smluvní pokutu ve výši 0,1 % z kupní ceny převáděného majetku, nejméně však 2.000,-- Kč. Tím není dotčeno ustanovení odstavce 2.</w:t>
      </w:r>
    </w:p>
    <w:p w:rsidR="00656EDA" w:rsidRPr="00B25028" w:rsidRDefault="00AB107E" w:rsidP="00656EDA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>Čl. VI.</w:t>
      </w:r>
    </w:p>
    <w:p w:rsidR="00656EDA" w:rsidRPr="00B25028" w:rsidRDefault="00AB107E" w:rsidP="00656E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Kupující je povinen bezodkladně písemně oznámit prodávajícímu veške</w:t>
      </w:r>
      <w:r w:rsidRPr="00B25028">
        <w:rPr>
          <w:rFonts w:ascii="Arial" w:hAnsi="Arial" w:cs="Arial"/>
          <w:sz w:val="22"/>
          <w:szCs w:val="22"/>
        </w:rPr>
        <w:t>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</w:t>
      </w:r>
      <w:r w:rsidRPr="00B25028">
        <w:rPr>
          <w:rFonts w:ascii="Arial" w:hAnsi="Arial" w:cs="Arial"/>
          <w:sz w:val="22"/>
          <w:szCs w:val="22"/>
        </w:rPr>
        <w:t>ní ceny s příslušenstvím.</w:t>
      </w:r>
    </w:p>
    <w:p w:rsidR="00656EDA" w:rsidRPr="00B25028" w:rsidRDefault="00AB107E" w:rsidP="00656EDA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B25028">
        <w:rPr>
          <w:rFonts w:ascii="Arial" w:hAnsi="Arial" w:cs="Arial"/>
          <w:b/>
          <w:bCs/>
          <w:sz w:val="22"/>
          <w:szCs w:val="22"/>
        </w:rPr>
        <w:t>Čl. VII.</w:t>
      </w:r>
    </w:p>
    <w:p w:rsidR="00656EDA" w:rsidRPr="00B25028" w:rsidRDefault="00AB107E" w:rsidP="00656EDA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Kupující je oprávněn odstoupit od této kupní smlouvy pouze v souladu s ustanovením § 2001 a násl. zákona č. 89/2012 Sb. </w:t>
      </w:r>
    </w:p>
    <w:p w:rsidR="00656EDA" w:rsidRPr="00B25028" w:rsidRDefault="00AB107E" w:rsidP="00656EDA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Pokud kupující neuhradí kupní cenu řádně a včas, má prodávající právo v souladu s ustanovením § 1977</w:t>
      </w:r>
      <w:r w:rsidRPr="00B25028">
        <w:rPr>
          <w:rFonts w:ascii="Arial" w:hAnsi="Arial" w:cs="Arial"/>
          <w:sz w:val="22"/>
          <w:szCs w:val="22"/>
        </w:rPr>
        <w:t xml:space="preserve"> zákona č. 89/2012 Sb. Od smlouvy odstoupit, pokud to kupujícímu (prodlévajícímu) oznámí bez zbytečného odkladu poté, co se o prodlení dozvěděl. </w:t>
      </w:r>
    </w:p>
    <w:p w:rsidR="00656EDA" w:rsidRPr="00B25028" w:rsidRDefault="00AB107E" w:rsidP="00656EDA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Prodávající je, kromě zákonných důvodů, též oprávněn od této smlouvy odstoupit, jestliže se prokáže, že prohlá</w:t>
      </w:r>
      <w:r w:rsidRPr="00B25028">
        <w:rPr>
          <w:rFonts w:ascii="Arial" w:hAnsi="Arial" w:cs="Arial"/>
          <w:sz w:val="22"/>
          <w:szCs w:val="22"/>
        </w:rPr>
        <w:t xml:space="preserve">šení kupujícího, uvedená v Čl. IV. odst. 1 a 2 nejsou pravdivá, úplná nebo přesná. </w:t>
      </w:r>
    </w:p>
    <w:p w:rsidR="00656EDA" w:rsidRPr="00B25028" w:rsidRDefault="00AB107E" w:rsidP="00656EDA">
      <w:pPr>
        <w:spacing w:before="360"/>
        <w:jc w:val="center"/>
        <w:rPr>
          <w:rFonts w:ascii="Arial" w:hAnsi="Arial"/>
          <w:b/>
          <w:sz w:val="22"/>
          <w:szCs w:val="22"/>
        </w:rPr>
      </w:pPr>
      <w:r w:rsidRPr="00B25028">
        <w:rPr>
          <w:rFonts w:ascii="Arial" w:hAnsi="Arial"/>
          <w:b/>
          <w:sz w:val="22"/>
          <w:szCs w:val="22"/>
        </w:rPr>
        <w:t>Čl. VIII.</w:t>
      </w:r>
    </w:p>
    <w:p w:rsidR="00656EDA" w:rsidRPr="00B25028" w:rsidRDefault="00AB107E" w:rsidP="00656EDA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V případě, že dojde k porušení závazků ze strany kupujícího, ve smyslu Čl. IV. odst. 1 a Čl. VII. odst. 2 nebo odst. 3, a prodávající od této smlouvy odstoupí, pr</w:t>
      </w:r>
      <w:r w:rsidRPr="00B25028">
        <w:rPr>
          <w:rFonts w:ascii="Arial" w:hAnsi="Arial" w:cs="Arial"/>
          <w:sz w:val="22"/>
          <w:szCs w:val="22"/>
        </w:rPr>
        <w:t xml:space="preserve">opadá část kupní ceny, složená kupujícím na účet prodávajícího v elektronické aukci ve prospěch prodávajícího. </w:t>
      </w:r>
    </w:p>
    <w:p w:rsidR="00656EDA" w:rsidRPr="00B25028" w:rsidRDefault="00AB107E" w:rsidP="00656EDA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 sm</w:t>
      </w:r>
      <w:r w:rsidRPr="00B25028">
        <w:rPr>
          <w:rFonts w:ascii="Arial" w:hAnsi="Arial" w:cs="Arial"/>
          <w:sz w:val="22"/>
          <w:szCs w:val="22"/>
        </w:rPr>
        <w:t>luvní pokuty), na jejichž úhradu dle této smlouvy vznikl prodávajícímu nárok do data účinnosti odstoupení.</w:t>
      </w:r>
    </w:p>
    <w:p w:rsidR="00656EDA" w:rsidRPr="00B25028" w:rsidRDefault="00AB107E" w:rsidP="00656EDA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 této smlouvy ruší od počátku a</w:t>
      </w:r>
      <w:r w:rsidRPr="00B25028">
        <w:rPr>
          <w:rFonts w:ascii="Arial" w:hAnsi="Arial" w:cs="Arial"/>
          <w:sz w:val="22"/>
          <w:szCs w:val="22"/>
        </w:rPr>
        <w:t xml:space="preserve"> smluvní strany si vrátí vše, co si splnily, kromě peněžitých plnění (např. úroků z prodlení, smluvních pokut), na jejichž úhradu vznikl prodávajícímu nárok do data účinnosti odstoupení.</w:t>
      </w:r>
    </w:p>
    <w:p w:rsidR="00656EDA" w:rsidRPr="00B25028" w:rsidRDefault="00AB107E" w:rsidP="00656EDA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Pokud dojde k odstoupení od smlouvy a kupní cena již byla zaplacena, </w:t>
      </w:r>
      <w:r w:rsidRPr="00B25028">
        <w:rPr>
          <w:rFonts w:ascii="Arial" w:hAnsi="Arial" w:cs="Arial"/>
          <w:sz w:val="22"/>
          <w:szCs w:val="22"/>
        </w:rPr>
        <w:t>má prodávající povinnost do třiceti dnů od účinků odstoupení vrátit kupní cenu sníženou o:</w:t>
      </w:r>
    </w:p>
    <w:p w:rsidR="00656EDA" w:rsidRPr="00B25028" w:rsidRDefault="00AB107E" w:rsidP="00656EDA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568" w:hanging="284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kauci (pouze v případě odstoupení od smlouvy prodávajícím) </w:t>
      </w:r>
    </w:p>
    <w:p w:rsidR="00656EDA" w:rsidRPr="00B25028" w:rsidRDefault="00AB107E" w:rsidP="00656EDA">
      <w:pPr>
        <w:numPr>
          <w:ilvl w:val="0"/>
          <w:numId w:val="8"/>
        </w:numPr>
        <w:autoSpaceDE w:val="0"/>
        <w:autoSpaceDN w:val="0"/>
        <w:adjustRightInd w:val="0"/>
        <w:spacing w:before="60"/>
        <w:ind w:left="568" w:hanging="284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vyúčtované smluvní pokuty a úroky z prodlení</w:t>
      </w:r>
    </w:p>
    <w:p w:rsidR="00656EDA" w:rsidRPr="00B25028" w:rsidRDefault="00AB107E" w:rsidP="00656EDA">
      <w:pPr>
        <w:autoSpaceDE w:val="0"/>
        <w:autoSpaceDN w:val="0"/>
        <w:adjustRightInd w:val="0"/>
        <w:spacing w:before="60"/>
        <w:ind w:left="284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na účet kupujícího.</w:t>
      </w:r>
    </w:p>
    <w:p w:rsidR="00656EDA" w:rsidRPr="00B25028" w:rsidRDefault="00AB107E" w:rsidP="00656EDA">
      <w:pPr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Nebyla-li kupní cena dosud uhrazena a </w:t>
      </w:r>
      <w:r w:rsidRPr="00B25028">
        <w:rPr>
          <w:rFonts w:ascii="Arial" w:hAnsi="Arial" w:cs="Arial"/>
          <w:sz w:val="22"/>
          <w:szCs w:val="22"/>
        </w:rPr>
        <w:t xml:space="preserve">od kupní smlouvy odstoupil prodávající, má kupující povinnost vyúčtované smluvní pokuty a úroky z prodlení, pokud vznikly podle této smlouvy, uhradit prodávajícímu ve lhůtě, která bude kupujícímu oznámena ve výzvě prodávajícího </w:t>
      </w:r>
      <w:r w:rsidRPr="00B25028">
        <w:rPr>
          <w:rFonts w:ascii="Arial" w:hAnsi="Arial" w:cs="Arial"/>
          <w:sz w:val="22"/>
          <w:szCs w:val="22"/>
        </w:rPr>
        <w:lastRenderedPageBreak/>
        <w:t>k zaplacení, přičemž tato lh</w:t>
      </w:r>
      <w:r w:rsidRPr="00B25028">
        <w:rPr>
          <w:rFonts w:ascii="Arial" w:hAnsi="Arial" w:cs="Arial"/>
          <w:sz w:val="22"/>
          <w:szCs w:val="22"/>
        </w:rPr>
        <w:t xml:space="preserve">ůta nebude kratší než 30 dnů ode dne odeslání výzvy k úhradě. Kauce propadá ve prospěch prodávajícího podle Čl. VIII. odst. 1. </w:t>
      </w:r>
    </w:p>
    <w:p w:rsidR="00656EDA" w:rsidRPr="00B25028" w:rsidRDefault="00AB107E" w:rsidP="00656EDA">
      <w:pPr>
        <w:tabs>
          <w:tab w:val="left" w:pos="709"/>
        </w:tabs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B25028">
        <w:rPr>
          <w:rFonts w:ascii="Arial" w:hAnsi="Arial" w:cs="Arial"/>
          <w:b/>
          <w:bCs/>
          <w:sz w:val="22"/>
          <w:szCs w:val="22"/>
        </w:rPr>
        <w:t>Čl. IX.</w:t>
      </w:r>
    </w:p>
    <w:p w:rsidR="00656EDA" w:rsidRPr="00B25028" w:rsidRDefault="00AB107E" w:rsidP="00656EDA">
      <w:pPr>
        <w:shd w:val="clear" w:color="auto" w:fill="FFFFFF"/>
        <w:spacing w:before="120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 xml:space="preserve">A </w:t>
      </w:r>
      <w:r w:rsidRPr="00B25028">
        <w:rPr>
          <w:rFonts w:ascii="Arial" w:hAnsi="Arial" w:cs="Arial"/>
          <w:b/>
          <w:sz w:val="22"/>
          <w:szCs w:val="22"/>
          <w:u w:val="single"/>
        </w:rPr>
        <w:t xml:space="preserve">Varianta - smlouva nepodléhá uveřejnění v registru smluv </w:t>
      </w:r>
    </w:p>
    <w:p w:rsidR="00656EDA" w:rsidRPr="00B25028" w:rsidRDefault="00AB107E" w:rsidP="00656EDA">
      <w:pPr>
        <w:shd w:val="clear" w:color="auto" w:fill="FFFFFF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Smlouva je uzavřena a nabývá platnosti a účinnosti okamžikem</w:t>
      </w:r>
      <w:r w:rsidRPr="00B25028">
        <w:rPr>
          <w:rFonts w:ascii="Arial" w:hAnsi="Arial" w:cs="Arial"/>
          <w:sz w:val="22"/>
          <w:szCs w:val="22"/>
        </w:rPr>
        <w:t xml:space="preserve"> podpisu poslední smluvní stranou.</w:t>
      </w:r>
    </w:p>
    <w:p w:rsidR="00656EDA" w:rsidRPr="00B25028" w:rsidRDefault="00656EDA" w:rsidP="00656ED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:rsidR="00656EDA" w:rsidRPr="00B25028" w:rsidRDefault="00AB107E" w:rsidP="00656EDA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Tato smlouva nepodléhá uveřejnění v registru smluv v souladu s ustanovením § </w:t>
      </w:r>
      <w:r w:rsidRPr="00B25028">
        <w:rPr>
          <w:rFonts w:ascii="Arial" w:hAnsi="Arial" w:cs="Arial"/>
          <w:sz w:val="22"/>
          <w:szCs w:val="22"/>
          <w:highlight w:val="lightGray"/>
        </w:rPr>
        <w:t>……</w:t>
      </w:r>
      <w:r w:rsidRPr="00B25028">
        <w:rPr>
          <w:rFonts w:ascii="Arial" w:hAnsi="Arial" w:cs="Arial"/>
          <w:b/>
          <w:sz w:val="22"/>
          <w:szCs w:val="22"/>
        </w:rPr>
        <w:t xml:space="preserve"> </w:t>
      </w:r>
      <w:r w:rsidRPr="00B25028">
        <w:rPr>
          <w:rFonts w:ascii="Arial" w:hAnsi="Arial" w:cs="Arial"/>
          <w:sz w:val="22"/>
          <w:szCs w:val="22"/>
        </w:rPr>
        <w:t xml:space="preserve">odst. </w:t>
      </w:r>
      <w:r w:rsidRPr="00B25028">
        <w:rPr>
          <w:rFonts w:ascii="Arial" w:hAnsi="Arial" w:cs="Arial"/>
          <w:sz w:val="22"/>
          <w:szCs w:val="22"/>
          <w:highlight w:val="lightGray"/>
        </w:rPr>
        <w:t>……</w:t>
      </w:r>
      <w:r w:rsidRPr="00B25028">
        <w:rPr>
          <w:rFonts w:ascii="Arial" w:hAnsi="Arial" w:cs="Arial"/>
          <w:sz w:val="22"/>
          <w:szCs w:val="22"/>
        </w:rPr>
        <w:t xml:space="preserve"> písm. </w:t>
      </w:r>
      <w:r w:rsidRPr="00B25028">
        <w:rPr>
          <w:rFonts w:ascii="Arial" w:hAnsi="Arial" w:cs="Arial"/>
          <w:sz w:val="22"/>
          <w:szCs w:val="22"/>
          <w:highlight w:val="lightGray"/>
        </w:rPr>
        <w:t>……</w:t>
      </w:r>
      <w:r w:rsidRPr="00B25028">
        <w:rPr>
          <w:rFonts w:ascii="Arial" w:hAnsi="Arial" w:cs="Arial"/>
          <w:b/>
          <w:sz w:val="22"/>
          <w:szCs w:val="22"/>
        </w:rPr>
        <w:t xml:space="preserve"> </w:t>
      </w:r>
      <w:r w:rsidRPr="00B25028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</w:t>
      </w:r>
      <w:r w:rsidRPr="00B25028">
        <w:rPr>
          <w:rFonts w:ascii="Arial" w:hAnsi="Arial" w:cs="Arial"/>
          <w:sz w:val="22"/>
          <w:szCs w:val="22"/>
        </w:rPr>
        <w:t>ákon o registru smluv), ve znění pozdějších předpisů.</w:t>
      </w:r>
    </w:p>
    <w:p w:rsidR="00656EDA" w:rsidRPr="00B25028" w:rsidRDefault="00AB107E" w:rsidP="00656EDA">
      <w:pPr>
        <w:shd w:val="clear" w:color="auto" w:fill="FFFFFF"/>
        <w:spacing w:before="120"/>
        <w:outlineLvl w:val="0"/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--------------------------------------------------</w:t>
      </w:r>
    </w:p>
    <w:p w:rsidR="00656EDA" w:rsidRPr="00B25028" w:rsidRDefault="00AB107E" w:rsidP="00656EDA">
      <w:pPr>
        <w:shd w:val="clear" w:color="auto" w:fill="FFFFFF"/>
        <w:spacing w:before="120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b/>
          <w:sz w:val="22"/>
          <w:szCs w:val="22"/>
        </w:rPr>
        <w:t xml:space="preserve">B </w:t>
      </w:r>
      <w:r w:rsidRPr="00B25028">
        <w:rPr>
          <w:rFonts w:ascii="Arial" w:hAnsi="Arial" w:cs="Arial"/>
          <w:b/>
          <w:sz w:val="22"/>
          <w:szCs w:val="22"/>
          <w:u w:val="single"/>
        </w:rPr>
        <w:t>Varianta - smlouva podléhá uveřejnění v registru smluv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Smlouva je uzavřena a nabývá </w:t>
      </w:r>
      <w:r w:rsidRPr="00B25028">
        <w:rPr>
          <w:rFonts w:ascii="Arial" w:hAnsi="Arial" w:cs="Arial"/>
          <w:sz w:val="22"/>
          <w:szCs w:val="22"/>
        </w:rPr>
        <w:t>platnosti okamžikem podpisu poslední smluvní stranou.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Smlouva nabývá účinnosti dnem jejího uveřejnění v registru smluv v souladu se zákonem č. 340/2015 Sb., o zvláštních podmínkách účinnosti některých smluv, uveřejňování těchto smluv a o registru smluv (zá</w:t>
      </w:r>
      <w:r w:rsidRPr="00B25028">
        <w:rPr>
          <w:rFonts w:ascii="Arial" w:hAnsi="Arial" w:cs="Arial"/>
          <w:sz w:val="22"/>
          <w:szCs w:val="22"/>
        </w:rPr>
        <w:t>kon o registru smluv).</w:t>
      </w:r>
    </w:p>
    <w:p w:rsidR="00656EDA" w:rsidRPr="00B25028" w:rsidRDefault="00AB107E" w:rsidP="00656EDA">
      <w:pPr>
        <w:tabs>
          <w:tab w:val="left" w:pos="709"/>
        </w:tabs>
        <w:spacing w:before="120"/>
        <w:ind w:firstLine="1"/>
        <w:jc w:val="both"/>
        <w:rPr>
          <w:rFonts w:ascii="Arial" w:hAnsi="Arial" w:cs="Arial"/>
          <w:sz w:val="20"/>
        </w:rPr>
      </w:pPr>
      <w:r w:rsidRPr="00B25028">
        <w:rPr>
          <w:rFonts w:ascii="Arial" w:hAnsi="Arial" w:cs="Arial"/>
          <w:sz w:val="22"/>
          <w:szCs w:val="22"/>
        </w:rPr>
        <w:t>Prodávající zašle tuto smlouvu správci registru smluv k uveřejnění bez zbytečného odkladu, nejpozději však do 30 dnů od uzavření smlouvy. Prodávající předá kupujícímu doklad o uveřejnění smlouvy v registru smluv podle § 5 odst. 4 zák</w:t>
      </w:r>
      <w:r w:rsidRPr="00B25028">
        <w:rPr>
          <w:rFonts w:ascii="Arial" w:hAnsi="Arial" w:cs="Arial"/>
          <w:sz w:val="22"/>
          <w:szCs w:val="22"/>
        </w:rPr>
        <w:t>ona č. 340/2015 Sb., o registru smluv, jako potvrzení skutečnosti, že smlouva nabyla účinnosti.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Pro účely uveřejnění v registru smluv smluvní strany navzájem prohlašují, že smlouva neobsahuje žádné obchodní tajemství.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i/>
          <w:sz w:val="22"/>
          <w:szCs w:val="22"/>
        </w:rPr>
        <w:t>variantně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  <w:highlight w:val="lightGray"/>
        </w:rPr>
        <w:t>……………</w:t>
      </w:r>
      <w:r w:rsidRPr="00B25028">
        <w:rPr>
          <w:rFonts w:ascii="Arial" w:hAnsi="Arial" w:cs="Arial"/>
          <w:sz w:val="22"/>
          <w:szCs w:val="22"/>
        </w:rPr>
        <w:t xml:space="preserve"> prohlašuje, že níže uv</w:t>
      </w:r>
      <w:r w:rsidRPr="00B25028">
        <w:rPr>
          <w:rFonts w:ascii="Arial" w:hAnsi="Arial" w:cs="Arial"/>
          <w:sz w:val="22"/>
          <w:szCs w:val="22"/>
        </w:rPr>
        <w:t>edené údaje v této smlouvě považuje za své obchodní tajemství a požaduje, aby tyto údaje nebyly uveřejněny v registru smluv: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sz w:val="22"/>
          <w:szCs w:val="22"/>
          <w:highlight w:val="lightGray"/>
        </w:rPr>
        <w:t>……………</w:t>
      </w:r>
      <w:r w:rsidRPr="00B25028">
        <w:rPr>
          <w:rFonts w:ascii="Arial" w:hAnsi="Arial" w:cs="Arial"/>
          <w:sz w:val="22"/>
          <w:szCs w:val="22"/>
        </w:rPr>
        <w:t xml:space="preserve"> </w:t>
      </w:r>
      <w:r w:rsidRPr="00B25028">
        <w:rPr>
          <w:rFonts w:ascii="Arial" w:hAnsi="Arial" w:cs="Arial"/>
          <w:i/>
          <w:sz w:val="22"/>
          <w:szCs w:val="22"/>
        </w:rPr>
        <w:t>(doplnit konkrétní údaje)</w:t>
      </w:r>
    </w:p>
    <w:p w:rsidR="00656EDA" w:rsidRPr="00B25028" w:rsidRDefault="00AB107E" w:rsidP="00656EDA">
      <w:pPr>
        <w:shd w:val="clear" w:color="auto" w:fill="FFFFFF"/>
        <w:spacing w:before="120"/>
        <w:outlineLvl w:val="0"/>
        <w:rPr>
          <w:rFonts w:ascii="Arial" w:hAnsi="Arial" w:cs="Arial"/>
          <w:i/>
          <w:sz w:val="22"/>
          <w:szCs w:val="22"/>
        </w:rPr>
      </w:pPr>
      <w:r w:rsidRPr="00B25028">
        <w:rPr>
          <w:rFonts w:ascii="Arial" w:hAnsi="Arial" w:cs="Arial"/>
          <w:i/>
          <w:sz w:val="22"/>
          <w:szCs w:val="22"/>
        </w:rPr>
        <w:t>------------------------------------------   Obecná ustanovení   ----------------------------------</w:t>
      </w:r>
      <w:r w:rsidRPr="00B25028">
        <w:rPr>
          <w:rFonts w:ascii="Arial" w:hAnsi="Arial" w:cs="Arial"/>
          <w:i/>
          <w:sz w:val="22"/>
          <w:szCs w:val="22"/>
        </w:rPr>
        <w:t>----------------</w:t>
      </w:r>
    </w:p>
    <w:p w:rsidR="00656EDA" w:rsidRPr="00B25028" w:rsidRDefault="00AB107E" w:rsidP="00656EDA">
      <w:pPr>
        <w:shd w:val="clear" w:color="auto" w:fill="FFFFFF"/>
        <w:spacing w:before="120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  <w:r w:rsidRPr="00B25028">
        <w:rPr>
          <w:rFonts w:ascii="Arial" w:hAnsi="Arial" w:cs="Arial"/>
          <w:b/>
          <w:i/>
          <w:sz w:val="22"/>
          <w:szCs w:val="22"/>
          <w:u w:val="single"/>
        </w:rPr>
        <w:t>Obecná ustanovení společná pro varianty A a B</w:t>
      </w:r>
    </w:p>
    <w:p w:rsidR="00656EDA" w:rsidRPr="00B25028" w:rsidRDefault="00AB107E" w:rsidP="00656EDA">
      <w:pPr>
        <w:shd w:val="clear" w:color="auto" w:fill="FFFFFF"/>
        <w:spacing w:before="120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656EDA" w:rsidRPr="00B25028" w:rsidRDefault="00AB107E" w:rsidP="00656ED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Vlastnické právo k převáděnému majetku přechází na kupujícího dnem převzetí převáděného majetku. 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Smluvní strany berou na vědomí, </w:t>
      </w:r>
      <w:r w:rsidRPr="00B25028">
        <w:rPr>
          <w:rFonts w:ascii="Arial" w:hAnsi="Arial" w:cs="Arial"/>
          <w:sz w:val="22"/>
          <w:szCs w:val="22"/>
        </w:rPr>
        <w:t>že jsou svými projevy vázány od okamžiku podpisu této smlouvy.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Smluvní strany se dohodly, že j</w:t>
      </w:r>
      <w:r w:rsidRPr="00B25028">
        <w:rPr>
          <w:rFonts w:ascii="Arial" w:hAnsi="Arial" w:cs="Arial"/>
          <w:sz w:val="22"/>
          <w:szCs w:val="22"/>
        </w:rPr>
        <w:t>akékoli změny a doplňky této smlouvy jsou možné pouze písemnou formou, v podobě oboustranně uzavřených, vzestupně číslovaných dodatků smlouvy.</w:t>
      </w:r>
    </w:p>
    <w:p w:rsidR="00656EDA" w:rsidRPr="00B25028" w:rsidRDefault="00AB107E" w:rsidP="00656EDA">
      <w:pPr>
        <w:spacing w:before="120"/>
        <w:ind w:firstLine="1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 xml:space="preserve">Tato smlouva je vyhotovena v </w:t>
      </w:r>
      <w:r w:rsidRPr="00B25028">
        <w:rPr>
          <w:rFonts w:ascii="Arial" w:hAnsi="Arial" w:cs="Arial"/>
          <w:sz w:val="22"/>
          <w:szCs w:val="22"/>
          <w:highlight w:val="lightGray"/>
        </w:rPr>
        <w:t>………</w:t>
      </w:r>
      <w:r w:rsidRPr="00B25028">
        <w:rPr>
          <w:rFonts w:ascii="Arial" w:hAnsi="Arial" w:cs="Arial"/>
          <w:sz w:val="22"/>
          <w:szCs w:val="22"/>
        </w:rPr>
        <w:t xml:space="preserve"> stejnopisech. Každá ze smluvních stran obdrží po jednom vyhotovení. </w:t>
      </w:r>
    </w:p>
    <w:p w:rsidR="00656EDA" w:rsidRPr="00B25028" w:rsidRDefault="00AB107E" w:rsidP="00656EDA">
      <w:pPr>
        <w:tabs>
          <w:tab w:val="center" w:pos="4536"/>
          <w:tab w:val="left" w:pos="5222"/>
        </w:tabs>
        <w:spacing w:before="120"/>
        <w:ind w:firstLine="1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B2502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Varianta - </w:t>
      </w:r>
      <w:r w:rsidRPr="00B25028">
        <w:rPr>
          <w:rFonts w:ascii="Arial" w:hAnsi="Arial" w:cs="Arial"/>
          <w:b/>
          <w:bCs/>
          <w:i/>
          <w:sz w:val="22"/>
          <w:szCs w:val="22"/>
          <w:u w:val="single"/>
        </w:rPr>
        <w:t>pouze u smluv uzavřených s ÚSC</w:t>
      </w:r>
    </w:p>
    <w:p w:rsidR="00656EDA" w:rsidRPr="00B25028" w:rsidRDefault="00AB107E" w:rsidP="00656EDA">
      <w:pPr>
        <w:tabs>
          <w:tab w:val="left" w:pos="709"/>
        </w:tabs>
        <w:spacing w:before="120"/>
        <w:ind w:firstLine="1"/>
        <w:jc w:val="both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</w:t>
      </w:r>
      <w:r w:rsidRPr="00B25028">
        <w:rPr>
          <w:rFonts w:ascii="Arial" w:hAnsi="Arial" w:cs="Arial"/>
          <w:sz w:val="22"/>
          <w:szCs w:val="22"/>
        </w:rPr>
        <w:t xml:space="preserve"> v této smlouvě nepovažují za obchodní tajemství ve </w:t>
      </w:r>
      <w:r w:rsidRPr="00B25028">
        <w:rPr>
          <w:rFonts w:ascii="Arial" w:hAnsi="Arial" w:cs="Arial"/>
          <w:sz w:val="22"/>
          <w:szCs w:val="22"/>
        </w:rPr>
        <w:lastRenderedPageBreak/>
        <w:t>smyslu ustanovení § 504 zákona č. 89/2012 Sb., a udělují svolení k jejich užití a zveřejnění bez stanovení jakýchkoli dalších podmínek.</w:t>
      </w:r>
    </w:p>
    <w:p w:rsidR="00656EDA" w:rsidRPr="00B25028" w:rsidRDefault="00AB107E" w:rsidP="00656EDA">
      <w:pPr>
        <w:shd w:val="clear" w:color="auto" w:fill="FFFFFF"/>
        <w:spacing w:before="12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B25028">
        <w:rPr>
          <w:rFonts w:ascii="Arial" w:hAnsi="Arial" w:cs="Arial"/>
          <w:sz w:val="22"/>
          <w:szCs w:val="22"/>
        </w:rPr>
        <w:t>Smluvní strany prohlašují, že tuto smlouvu uzavřely svobodně a vážně</w:t>
      </w:r>
      <w:r w:rsidRPr="00B25028">
        <w:rPr>
          <w:rFonts w:ascii="Arial" w:hAnsi="Arial" w:cs="Arial"/>
          <w:sz w:val="22"/>
          <w:szCs w:val="22"/>
        </w:rPr>
        <w:t xml:space="preserve">, nikoliv z přinucení nebo omylu. Na důkaz toho připojují své vlastnoruční podpisy. </w:t>
      </w:r>
    </w:p>
    <w:p w:rsidR="00656EDA" w:rsidRPr="00B25028" w:rsidRDefault="00656EDA" w:rsidP="00656EDA">
      <w:pPr>
        <w:jc w:val="both"/>
        <w:rPr>
          <w:rFonts w:ascii="Arial" w:hAnsi="Arial" w:cs="Arial"/>
          <w:sz w:val="22"/>
          <w:szCs w:val="22"/>
        </w:rPr>
      </w:pPr>
    </w:p>
    <w:p w:rsidR="00656EDA" w:rsidRPr="00B25028" w:rsidRDefault="00656EDA" w:rsidP="00656EDA">
      <w:pPr>
        <w:jc w:val="both"/>
        <w:rPr>
          <w:rFonts w:ascii="Arial" w:hAnsi="Arial" w:cs="Arial"/>
          <w:sz w:val="22"/>
          <w:szCs w:val="22"/>
        </w:rPr>
      </w:pPr>
    </w:p>
    <w:p w:rsidR="00656EDA" w:rsidRPr="00B25028" w:rsidRDefault="00656EDA" w:rsidP="00656EDA">
      <w:pPr>
        <w:jc w:val="both"/>
        <w:rPr>
          <w:rFonts w:ascii="Arial" w:hAnsi="Arial" w:cs="Arial"/>
          <w:sz w:val="22"/>
          <w:szCs w:val="22"/>
        </w:rPr>
      </w:pPr>
    </w:p>
    <w:p w:rsidR="00656EDA" w:rsidRPr="00B25028" w:rsidRDefault="00656EDA" w:rsidP="00656EDA">
      <w:pPr>
        <w:jc w:val="both"/>
        <w:rPr>
          <w:rFonts w:ascii="Arial" w:hAnsi="Arial" w:cs="Arial"/>
          <w:sz w:val="22"/>
          <w:szCs w:val="22"/>
        </w:rPr>
      </w:pPr>
    </w:p>
    <w:p w:rsidR="00656EDA" w:rsidRPr="00B25028" w:rsidRDefault="00656EDA" w:rsidP="00656ED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473CE9" w:rsidTr="0053210D">
        <w:trPr>
          <w:trHeight w:val="745"/>
        </w:trPr>
        <w:tc>
          <w:tcPr>
            <w:tcW w:w="4856" w:type="dxa"/>
            <w:vAlign w:val="center"/>
            <w:hideMark/>
          </w:tcPr>
          <w:p w:rsidR="00656EDA" w:rsidRPr="00B25028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6EDA" w:rsidRPr="00B25028" w:rsidRDefault="00AB107E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5028">
              <w:rPr>
                <w:rFonts w:ascii="Arial" w:hAnsi="Arial" w:cs="Arial"/>
                <w:sz w:val="22"/>
                <w:szCs w:val="22"/>
              </w:rPr>
              <w:t>V </w:t>
            </w:r>
            <w:r w:rsidRPr="00B25028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B25028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B25028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656EDA" w:rsidRPr="00B25028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656EDA" w:rsidRPr="00B25028" w:rsidRDefault="00AB107E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B25028">
              <w:rPr>
                <w:rFonts w:ascii="Arial" w:hAnsi="Arial" w:cs="Arial"/>
                <w:sz w:val="22"/>
                <w:szCs w:val="22"/>
              </w:rPr>
              <w:t>V </w:t>
            </w:r>
            <w:r w:rsidRPr="00B25028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B25028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B25028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473CE9" w:rsidRPr="008E3FEE" w:rsidTr="0053210D">
        <w:trPr>
          <w:trHeight w:val="884"/>
        </w:trPr>
        <w:tc>
          <w:tcPr>
            <w:tcW w:w="4856" w:type="dxa"/>
            <w:vAlign w:val="center"/>
          </w:tcPr>
          <w:p w:rsidR="00656EDA" w:rsidRPr="008E3FEE" w:rsidRDefault="00AB107E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FEE">
              <w:rPr>
                <w:rFonts w:ascii="Arial" w:hAnsi="Arial" w:cs="Arial"/>
                <w:sz w:val="22"/>
                <w:szCs w:val="22"/>
              </w:rPr>
              <w:t xml:space="preserve">Česká </w:t>
            </w:r>
            <w:proofErr w:type="gramStart"/>
            <w:r w:rsidRPr="008E3FEE">
              <w:rPr>
                <w:rFonts w:ascii="Arial" w:hAnsi="Arial" w:cs="Arial"/>
                <w:sz w:val="22"/>
                <w:szCs w:val="22"/>
              </w:rPr>
              <w:t>republika - Úřad</w:t>
            </w:r>
            <w:proofErr w:type="gramEnd"/>
            <w:r w:rsidRPr="008E3FEE">
              <w:rPr>
                <w:rFonts w:ascii="Arial" w:hAnsi="Arial" w:cs="Arial"/>
                <w:sz w:val="22"/>
                <w:szCs w:val="22"/>
              </w:rPr>
              <w:t xml:space="preserve"> pro zastupování státu ve věcech majetkových</w:t>
            </w:r>
          </w:p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656EDA" w:rsidRPr="008E3FEE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</w:tr>
      <w:tr w:rsidR="00473CE9" w:rsidTr="0053210D">
        <w:tblPrEx>
          <w:tblLook w:val="00A0" w:firstRow="1" w:lastRow="0" w:firstColumn="1" w:lastColumn="0" w:noHBand="0" w:noVBand="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656EDA" w:rsidRPr="00B25028" w:rsidRDefault="00AB107E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Cs w:val="22"/>
              </w:rPr>
            </w:pPr>
            <w:r w:rsidRPr="00B25028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656EDA" w:rsidRPr="00B25028" w:rsidRDefault="00AB107E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Cs w:val="22"/>
              </w:rPr>
            </w:pPr>
            <w:r w:rsidRPr="00B25028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R="00473CE9" w:rsidTr="0053210D">
        <w:tblPrEx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656EDA" w:rsidRPr="00537D49" w:rsidRDefault="00AB107E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D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4331E7">
              <w:rPr>
                <w:rFonts w:ascii="Arial" w:hAnsi="Arial" w:cs="Arial"/>
                <w:sz w:val="22"/>
                <w:szCs w:val="22"/>
              </w:rPr>
              <w:t>Petra Rašková</w:t>
            </w:r>
          </w:p>
          <w:p w:rsidR="00656EDA" w:rsidRDefault="00AB107E" w:rsidP="00532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  <w:r w:rsidR="004331E7">
              <w:rPr>
                <w:rFonts w:ascii="Arial" w:hAnsi="Arial" w:cs="Arial"/>
                <w:sz w:val="22"/>
                <w:szCs w:val="22"/>
              </w:rPr>
              <w:t>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31E7">
              <w:rPr>
                <w:rFonts w:ascii="Arial" w:hAnsi="Arial" w:cs="Arial"/>
                <w:sz w:val="22"/>
                <w:szCs w:val="22"/>
              </w:rPr>
              <w:t>odboru Hospodaření s majetkem státu</w:t>
            </w:r>
          </w:p>
          <w:p w:rsidR="0045229C" w:rsidRPr="00537D49" w:rsidRDefault="0045229C" w:rsidP="00532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Územního pracoviště Ostrava</w:t>
            </w:r>
          </w:p>
          <w:p w:rsidR="00656EDA" w:rsidRPr="00B25028" w:rsidRDefault="00656EDA" w:rsidP="0053210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56EDA" w:rsidRPr="00B25028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656EDA" w:rsidRPr="00537D49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56EDA" w:rsidRPr="00B25028" w:rsidRDefault="00656EDA" w:rsidP="0053210D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656EDA" w:rsidRPr="00A43C1C" w:rsidRDefault="00656EDA" w:rsidP="00656EDA">
      <w:pPr>
        <w:rPr>
          <w:rFonts w:ascii="Arial" w:hAnsi="Arial" w:cs="Arial"/>
          <w:sz w:val="22"/>
          <w:szCs w:val="22"/>
        </w:rPr>
      </w:pPr>
    </w:p>
    <w:p w:rsidR="00656EDA" w:rsidRPr="00A43C1C" w:rsidRDefault="00656EDA" w:rsidP="00656EDA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214FA0">
      <w:headerReference w:type="default" r:id="rId8"/>
      <w:footerReference w:type="default" r:id="rId9"/>
      <w:footerReference w:type="first" r:id="rId10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07E" w:rsidRDefault="00AB107E">
      <w:r>
        <w:separator/>
      </w:r>
    </w:p>
  </w:endnote>
  <w:endnote w:type="continuationSeparator" w:id="0">
    <w:p w:rsidR="00AB107E" w:rsidRDefault="00AB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460369"/>
      <w:docPartObj>
        <w:docPartGallery w:val="Page Numbers (Bottom of Page)"/>
        <w:docPartUnique/>
      </w:docPartObj>
    </w:sdtPr>
    <w:sdtEndPr/>
    <w:sdtContent>
      <w:p w:rsidR="00214FA0" w:rsidRDefault="00AB10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214FA0" w:rsidRDefault="00214F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A0" w:rsidRDefault="00AB107E">
    <w:pPr>
      <w:pStyle w:val="Zpat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07E" w:rsidRDefault="00AB107E">
      <w:r>
        <w:separator/>
      </w:r>
    </w:p>
  </w:footnote>
  <w:footnote w:type="continuationSeparator" w:id="0">
    <w:p w:rsidR="00AB107E" w:rsidRDefault="00AB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FA0" w:rsidRPr="008E2E34" w:rsidRDefault="00AB107E" w:rsidP="00214FA0">
    <w:pPr>
      <w:pStyle w:val="Bezmez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</w:t>
    </w:r>
    <w:r w:rsidRPr="008E2E34">
      <w:rPr>
        <w:rFonts w:ascii="Arial" w:hAnsi="Arial" w:cs="Arial"/>
        <w:sz w:val="18"/>
        <w:szCs w:val="18"/>
      </w:rPr>
      <w:t xml:space="preserve">Čj.: </w:t>
    </w:r>
    <w:r w:rsidRPr="008E2E34">
      <w:rPr>
        <w:rFonts w:ascii="Arial" w:hAnsi="Arial" w:cs="Arial"/>
        <w:sz w:val="18"/>
        <w:szCs w:val="18"/>
      </w:rPr>
      <w:fldChar w:fldCharType="begin"/>
    </w:r>
    <w:r w:rsidRPr="008E2E34">
      <w:rPr>
        <w:rFonts w:ascii="Arial" w:hAnsi="Arial" w:cs="Arial"/>
        <w:sz w:val="18"/>
        <w:szCs w:val="18"/>
      </w:rPr>
      <w:instrText xml:space="preserve"> DOCPROPERTY  KOD.KOD_CJ  \* MERGEFORMAT </w:instrText>
    </w:r>
    <w:r w:rsidRPr="008E2E34">
      <w:rPr>
        <w:rFonts w:ascii="Arial" w:hAnsi="Arial" w:cs="Arial"/>
        <w:sz w:val="18"/>
        <w:szCs w:val="18"/>
      </w:rPr>
      <w:fldChar w:fldCharType="separate"/>
    </w:r>
    <w:r w:rsidR="008E3FEE">
      <w:rPr>
        <w:rFonts w:ascii="Arial" w:hAnsi="Arial" w:cs="Arial"/>
        <w:sz w:val="18"/>
        <w:szCs w:val="18"/>
      </w:rPr>
      <w:t>UZSVM/O/24516/2020-HMSO</w:t>
    </w:r>
    <w:r w:rsidRPr="008E2E34">
      <w:rPr>
        <w:rFonts w:ascii="Arial" w:hAnsi="Arial" w:cs="Arial"/>
        <w:sz w:val="18"/>
        <w:szCs w:val="18"/>
      </w:rPr>
      <w:fldChar w:fldCharType="end"/>
    </w:r>
  </w:p>
  <w:p w:rsidR="00214FA0" w:rsidRDefault="00214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51CD"/>
    <w:multiLevelType w:val="hybridMultilevel"/>
    <w:tmpl w:val="ECFAF048"/>
    <w:lvl w:ilvl="0" w:tplc="249613E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608456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76698C8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CEAA928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F88DD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0BC7AE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E1425984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2ECDDC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ACE6E2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AA0AFF"/>
    <w:multiLevelType w:val="hybridMultilevel"/>
    <w:tmpl w:val="85BE2EEC"/>
    <w:lvl w:ilvl="0" w:tplc="93D82F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316671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79EAE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42C10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33289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1421D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69C51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80E01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7F6B2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7A75CF1"/>
    <w:multiLevelType w:val="hybridMultilevel"/>
    <w:tmpl w:val="63BEE0FA"/>
    <w:lvl w:ilvl="0" w:tplc="7A2450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EF042DC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D942C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C44A5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D3482A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B723D5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FF6742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C9E4C2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4CC7ED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1910A52"/>
    <w:multiLevelType w:val="hybridMultilevel"/>
    <w:tmpl w:val="22D22ECA"/>
    <w:lvl w:ilvl="0" w:tplc="5C50D9A6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b w:val="0"/>
        <w:i w:val="0"/>
      </w:rPr>
    </w:lvl>
    <w:lvl w:ilvl="1" w:tplc="2D0ECB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2D65D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FBEDC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408D59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B1CAD4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F4CB7D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3F6A87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568D9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5EB0CE0"/>
    <w:multiLevelType w:val="hybridMultilevel"/>
    <w:tmpl w:val="63BEE0FA"/>
    <w:lvl w:ilvl="0" w:tplc="B532B7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C6264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40C57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DE45C4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C70594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9DA004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58A9D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D1255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ACCE6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B66CC9"/>
    <w:multiLevelType w:val="hybridMultilevel"/>
    <w:tmpl w:val="63BEE0FA"/>
    <w:lvl w:ilvl="0" w:tplc="7E446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EB34DE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14A1B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5DA478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06AA05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EEE06D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FBEDF1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742E16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5146E7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DC80B8F"/>
    <w:multiLevelType w:val="hybridMultilevel"/>
    <w:tmpl w:val="63BEE0FA"/>
    <w:lvl w:ilvl="0" w:tplc="725828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08EB1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B43E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5065DD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E0068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58AEBB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EB8376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F5C723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C4249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06F54D2"/>
    <w:multiLevelType w:val="hybridMultilevel"/>
    <w:tmpl w:val="63BEE0FA"/>
    <w:lvl w:ilvl="0" w:tplc="E61EC9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076615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E2822D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8B237A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63CE4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EFEB48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D520F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D20ADE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8C1C9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7B10D49"/>
    <w:multiLevelType w:val="hybridMultilevel"/>
    <w:tmpl w:val="63BEE0FA"/>
    <w:lvl w:ilvl="0" w:tplc="02FE0B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 w:tplc="95E635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0E6B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EC8A23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5562E1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73029C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B72AF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770B41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5829D0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93D82FE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cs="Times New Roman" w:hint="default"/>
          <w:b w:val="0"/>
          <w:i w:val="0"/>
        </w:rPr>
      </w:lvl>
    </w:lvlOverride>
    <w:lvlOverride w:ilvl="1">
      <w:lvl w:ilvl="1" w:tplc="3166715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79EAE4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842C109E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332893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01421D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469C510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80E014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D7F6B27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9C9"/>
    <w:rsid w:val="00006124"/>
    <w:rsid w:val="00050C88"/>
    <w:rsid w:val="00074C6C"/>
    <w:rsid w:val="000756E8"/>
    <w:rsid w:val="0008691A"/>
    <w:rsid w:val="000A1C44"/>
    <w:rsid w:val="000B60E1"/>
    <w:rsid w:val="001440AB"/>
    <w:rsid w:val="00150919"/>
    <w:rsid w:val="00181D76"/>
    <w:rsid w:val="001E5FA4"/>
    <w:rsid w:val="001F7A01"/>
    <w:rsid w:val="00201A27"/>
    <w:rsid w:val="00214FA0"/>
    <w:rsid w:val="00245AA4"/>
    <w:rsid w:val="00264FFA"/>
    <w:rsid w:val="00340C2E"/>
    <w:rsid w:val="00345881"/>
    <w:rsid w:val="003810A5"/>
    <w:rsid w:val="00397BA0"/>
    <w:rsid w:val="003A32E9"/>
    <w:rsid w:val="003C27D2"/>
    <w:rsid w:val="003E45C2"/>
    <w:rsid w:val="00423D91"/>
    <w:rsid w:val="004331E7"/>
    <w:rsid w:val="0043735F"/>
    <w:rsid w:val="00442699"/>
    <w:rsid w:val="00442F87"/>
    <w:rsid w:val="0045229C"/>
    <w:rsid w:val="00465355"/>
    <w:rsid w:val="00470BDF"/>
    <w:rsid w:val="00473CE9"/>
    <w:rsid w:val="00486F1B"/>
    <w:rsid w:val="004C4F20"/>
    <w:rsid w:val="004E3209"/>
    <w:rsid w:val="004F0D3F"/>
    <w:rsid w:val="00514E1D"/>
    <w:rsid w:val="0053210D"/>
    <w:rsid w:val="00537D49"/>
    <w:rsid w:val="00555134"/>
    <w:rsid w:val="00572A14"/>
    <w:rsid w:val="005E7EA1"/>
    <w:rsid w:val="006119F4"/>
    <w:rsid w:val="00630907"/>
    <w:rsid w:val="00652748"/>
    <w:rsid w:val="00656EDA"/>
    <w:rsid w:val="006B5A0C"/>
    <w:rsid w:val="00710088"/>
    <w:rsid w:val="0071682A"/>
    <w:rsid w:val="00742876"/>
    <w:rsid w:val="00775C72"/>
    <w:rsid w:val="007A662F"/>
    <w:rsid w:val="007B5E91"/>
    <w:rsid w:val="00805892"/>
    <w:rsid w:val="008214AA"/>
    <w:rsid w:val="008608CF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8E3FEE"/>
    <w:rsid w:val="00935FFB"/>
    <w:rsid w:val="00960620"/>
    <w:rsid w:val="00975498"/>
    <w:rsid w:val="0098294A"/>
    <w:rsid w:val="009C0B16"/>
    <w:rsid w:val="00A34317"/>
    <w:rsid w:val="00A43C1C"/>
    <w:rsid w:val="00A464E3"/>
    <w:rsid w:val="00A57848"/>
    <w:rsid w:val="00A6667F"/>
    <w:rsid w:val="00AB107E"/>
    <w:rsid w:val="00B12B3B"/>
    <w:rsid w:val="00B15FE9"/>
    <w:rsid w:val="00B25028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821FE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0545"/>
  <w15:docId w15:val="{9CA004EF-F040-459B-BF0F-88BF7940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14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F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FA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1720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Wojcíková Bohdana</cp:lastModifiedBy>
  <cp:revision>7</cp:revision>
  <cp:lastPrinted>2021-01-05T07:21:00Z</cp:lastPrinted>
  <dcterms:created xsi:type="dcterms:W3CDTF">2018-10-02T11:29:00Z</dcterms:created>
  <dcterms:modified xsi:type="dcterms:W3CDTF">2021-01-05T08:28:00Z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O/OV/2018/22175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UZSVM/O/8043/2018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- 5. kolo - diamant světle žlutý</vt:lpwstr>
  </property>
  <property fmtid="{D5CDD505-2E9C-101B-9397-08002B2CF9AE}" pid="37" name="CUSTOM.VLASTNIK_CISLO_DS">
    <vt:lpwstr>c4nfs5n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Absolon Ivo</vt:lpwstr>
  </property>
  <property fmtid="{D5CDD505-2E9C-101B-9397-08002B2CF9AE}" pid="41" name="CUSTOM.VLASTNIK_JMENO_TISK">
    <vt:lpwstr/>
  </property>
  <property fmtid="{D5CDD505-2E9C-101B-9397-08002B2CF9AE}" pid="42" name="CUSTOM.VLASTNIK_MAIL">
    <vt:lpwstr>Ivo.Absolon@uzsvm.cz</vt:lpwstr>
  </property>
  <property fmtid="{D5CDD505-2E9C-101B-9397-08002B2CF9AE}" pid="43" name="CUSTOM.VLASTNIK_TELEFON">
    <vt:lpwstr>+420 597 315 435</vt:lpwstr>
  </property>
  <property fmtid="{D5CDD505-2E9C-101B-9397-08002B2CF9AE}" pid="44" name="CUSTOM.VYTVOREN_DNE">
    <vt:lpwstr>25.12.2020</vt:lpwstr>
  </property>
  <property fmtid="{D5CDD505-2E9C-101B-9397-08002B2CF9AE}" pid="45" name="KOD.KOD_CJ">
    <vt:lpwstr>UZSVM/O/24516/2020-HMSO</vt:lpwstr>
  </property>
  <property fmtid="{D5CDD505-2E9C-101B-9397-08002B2CF9AE}" pid="46" name="KOD.KOD_EVC">
    <vt:lpwstr>43574/O/2020-HMSO</vt:lpwstr>
  </property>
  <property fmtid="{D5CDD505-2E9C-101B-9397-08002B2CF9AE}" pid="47" name="KOD.KOD_EVC_BARCODE">
    <vt:lpwstr>µ#43574/O/2020-HMSO@m¸</vt:lpwstr>
  </property>
  <property fmtid="{D5CDD505-2E9C-101B-9397-08002B2CF9AE}" pid="48" name="KOD.KOD_IU_CODE">
    <vt:lpwstr>7031</vt:lpwstr>
  </property>
  <property fmtid="{D5CDD505-2E9C-101B-9397-08002B2CF9AE}" pid="49" name="KOD.KOD_IU_SHORT">
    <vt:lpwstr>HMSO</vt:lpwstr>
  </property>
  <property fmtid="{D5CDD505-2E9C-101B-9397-08002B2CF9AE}" pid="50" name="KOD.KOD_IU_TXT">
    <vt:lpwstr>odd. Hosp. s maj. v operativní evid.</vt:lpwstr>
  </property>
  <property fmtid="{D5CDD505-2E9C-101B-9397-08002B2CF9AE}" pid="51" name="KOD.OBJECT_GUID">
    <vt:lpwstr>e90e8010-69e2-4e98-9710-09fc76e49e32</vt:lpwstr>
  </property>
  <property fmtid="{D5CDD505-2E9C-101B-9397-08002B2CF9AE}" pid="52" name="KrbDmsIdForm">
    <vt:lpwstr>e90e8010-69e2-4e98-9710-09fc76e49e32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